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C33" w:rsidRPr="00355C33" w:rsidRDefault="00355C33" w:rsidP="0013230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33">
        <w:rPr>
          <w:rFonts w:ascii="Times New Roman" w:hAnsi="Times New Roman" w:cs="Times New Roman"/>
          <w:b/>
          <w:bCs/>
          <w:sz w:val="24"/>
          <w:szCs w:val="24"/>
        </w:rPr>
        <w:t>СПРАВКА-ОБОСНОВАНИЕ</w:t>
      </w:r>
    </w:p>
    <w:p w:rsidR="00355C33" w:rsidRPr="00355C33" w:rsidRDefault="00355C33" w:rsidP="0013230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33">
        <w:rPr>
          <w:rFonts w:ascii="Times New Roman" w:hAnsi="Times New Roman" w:cs="Times New Roman"/>
          <w:b/>
          <w:bCs/>
          <w:sz w:val="24"/>
          <w:szCs w:val="24"/>
        </w:rPr>
        <w:t>к проекту Закона Кыргызской Республики</w:t>
      </w:r>
    </w:p>
    <w:p w:rsidR="009043BF" w:rsidRPr="009043BF" w:rsidRDefault="00355C33" w:rsidP="0013230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043B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65CB4" w:rsidRPr="009043BF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</w:t>
      </w:r>
      <w:r w:rsidR="009043BF">
        <w:rPr>
          <w:rFonts w:ascii="Times New Roman" w:hAnsi="Times New Roman" w:cs="Times New Roman"/>
          <w:b/>
          <w:bCs/>
          <w:sz w:val="24"/>
          <w:szCs w:val="24"/>
        </w:rPr>
        <w:t xml:space="preserve"> некоторые законодательные акты</w:t>
      </w:r>
      <w:r w:rsidR="00C65CB4" w:rsidRPr="009043BF">
        <w:rPr>
          <w:rFonts w:ascii="Times New Roman" w:hAnsi="Times New Roman" w:cs="Times New Roman"/>
          <w:b/>
          <w:bCs/>
          <w:sz w:val="24"/>
          <w:szCs w:val="24"/>
        </w:rPr>
        <w:t xml:space="preserve"> Кыргызской Республики </w:t>
      </w:r>
      <w:r w:rsidR="009043BF" w:rsidRPr="009043BF">
        <w:rPr>
          <w:rFonts w:ascii="Times New Roman" w:hAnsi="Times New Roman" w:cs="Times New Roman"/>
          <w:b/>
          <w:bCs/>
          <w:sz w:val="24"/>
          <w:szCs w:val="24"/>
        </w:rPr>
        <w:t xml:space="preserve">(в законы Кыргызской Республики «О противодействии коррупции», </w:t>
      </w:r>
      <w:proofErr w:type="gramEnd"/>
    </w:p>
    <w:p w:rsidR="009043BF" w:rsidRPr="009043BF" w:rsidRDefault="009043BF" w:rsidP="0013230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043BF">
        <w:rPr>
          <w:rFonts w:ascii="Times New Roman" w:hAnsi="Times New Roman" w:cs="Times New Roman"/>
          <w:b/>
          <w:bCs/>
          <w:sz w:val="24"/>
          <w:szCs w:val="24"/>
        </w:rPr>
        <w:t>«О государственной гражданской службе и муниципальной службе»)»</w:t>
      </w:r>
      <w:proofErr w:type="gramEnd"/>
    </w:p>
    <w:p w:rsidR="00355C33" w:rsidRPr="00355C33" w:rsidRDefault="00355C33" w:rsidP="0013230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568B" w:rsidRPr="00CC568B" w:rsidRDefault="00471F89" w:rsidP="00CC56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1F89">
        <w:rPr>
          <w:rFonts w:ascii="Times New Roman" w:hAnsi="Times New Roman" w:cs="Times New Roman"/>
          <w:sz w:val="24"/>
          <w:szCs w:val="24"/>
        </w:rPr>
        <w:t>Настоящий проект Закона</w:t>
      </w:r>
      <w:r w:rsidR="00C65CB4">
        <w:rPr>
          <w:rFonts w:ascii="Times New Roman" w:hAnsi="Times New Roman" w:cs="Times New Roman"/>
          <w:sz w:val="24"/>
          <w:szCs w:val="24"/>
        </w:rPr>
        <w:t xml:space="preserve"> </w:t>
      </w:r>
      <w:r w:rsidRPr="00471F89">
        <w:rPr>
          <w:rFonts w:ascii="Times New Roman" w:hAnsi="Times New Roman" w:cs="Times New Roman"/>
          <w:sz w:val="24"/>
          <w:szCs w:val="24"/>
        </w:rPr>
        <w:t>разработан в целях реализации пункта 2 и подпункта 4 пункта 3 Решения Совета безопасности Кыргызской Республики  «Об актуальных мерах по борьбе с коррупцией в судебных, надзорных и правоохранительных органах Кыргызской Республики» от 8 февраля 2018 года № 1 (далее</w:t>
      </w:r>
      <w:r w:rsidR="00E86735">
        <w:rPr>
          <w:rFonts w:ascii="Times New Roman" w:hAnsi="Times New Roman" w:cs="Times New Roman"/>
          <w:sz w:val="24"/>
          <w:szCs w:val="24"/>
        </w:rPr>
        <w:t xml:space="preserve"> – Решени</w:t>
      </w:r>
      <w:r w:rsidR="00C6407A">
        <w:rPr>
          <w:rFonts w:ascii="Times New Roman" w:hAnsi="Times New Roman" w:cs="Times New Roman"/>
          <w:sz w:val="24"/>
          <w:szCs w:val="24"/>
        </w:rPr>
        <w:t>е</w:t>
      </w:r>
      <w:r w:rsidR="00E86735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C6407A">
        <w:rPr>
          <w:rFonts w:ascii="Times New Roman" w:hAnsi="Times New Roman" w:cs="Times New Roman"/>
          <w:sz w:val="24"/>
          <w:szCs w:val="24"/>
        </w:rPr>
        <w:t>а</w:t>
      </w:r>
      <w:r w:rsidR="00E86735">
        <w:rPr>
          <w:rFonts w:ascii="Times New Roman" w:hAnsi="Times New Roman" w:cs="Times New Roman"/>
          <w:sz w:val="24"/>
          <w:szCs w:val="24"/>
        </w:rPr>
        <w:t xml:space="preserve"> безопасности)</w:t>
      </w:r>
      <w:r w:rsidR="00CC568B">
        <w:rPr>
          <w:rFonts w:ascii="Times New Roman" w:hAnsi="Times New Roman" w:cs="Times New Roman"/>
          <w:sz w:val="24"/>
          <w:szCs w:val="24"/>
        </w:rPr>
        <w:t xml:space="preserve">. </w:t>
      </w:r>
      <w:r w:rsidR="00CC568B" w:rsidRPr="00CC568B">
        <w:rPr>
          <w:rFonts w:ascii="Times New Roman" w:hAnsi="Times New Roman" w:cs="Times New Roman"/>
          <w:sz w:val="24"/>
          <w:szCs w:val="24"/>
        </w:rPr>
        <w:t xml:space="preserve">С учетом проведенного совещания у </w:t>
      </w:r>
      <w:proofErr w:type="gramStart"/>
      <w:r w:rsidR="00CC568B" w:rsidRPr="00CC568B">
        <w:rPr>
          <w:rFonts w:ascii="Times New Roman" w:hAnsi="Times New Roman" w:cs="Times New Roman"/>
          <w:sz w:val="24"/>
          <w:szCs w:val="24"/>
        </w:rPr>
        <w:t>вице-премьер-министра</w:t>
      </w:r>
      <w:proofErr w:type="gramEnd"/>
      <w:r w:rsidR="00CC568B" w:rsidRPr="00CC568B">
        <w:rPr>
          <w:rFonts w:ascii="Times New Roman" w:hAnsi="Times New Roman" w:cs="Times New Roman"/>
          <w:sz w:val="24"/>
          <w:szCs w:val="24"/>
        </w:rPr>
        <w:t xml:space="preserve"> Кыргызской Республики Ж.П. </w:t>
      </w:r>
      <w:proofErr w:type="spellStart"/>
      <w:r w:rsidR="00CC568B" w:rsidRPr="00CC568B">
        <w:rPr>
          <w:rFonts w:ascii="Times New Roman" w:hAnsi="Times New Roman" w:cs="Times New Roman"/>
          <w:sz w:val="24"/>
          <w:szCs w:val="24"/>
        </w:rPr>
        <w:t>Разакова</w:t>
      </w:r>
      <w:proofErr w:type="spellEnd"/>
      <w:r w:rsidR="00CC568B" w:rsidRPr="00CC568B">
        <w:rPr>
          <w:rFonts w:ascii="Times New Roman" w:hAnsi="Times New Roman" w:cs="Times New Roman"/>
          <w:sz w:val="24"/>
          <w:szCs w:val="24"/>
        </w:rPr>
        <w:t xml:space="preserve"> (№ 23-8 от 7 февраля 2019 год</w:t>
      </w:r>
      <w:r w:rsidR="00F75A85">
        <w:rPr>
          <w:rFonts w:ascii="Times New Roman" w:hAnsi="Times New Roman" w:cs="Times New Roman"/>
          <w:sz w:val="24"/>
          <w:szCs w:val="24"/>
        </w:rPr>
        <w:t>а) законопроект был переработан</w:t>
      </w:r>
      <w:r w:rsidR="00CC568B" w:rsidRPr="00CC568B">
        <w:rPr>
          <w:rFonts w:ascii="Times New Roman" w:hAnsi="Times New Roman" w:cs="Times New Roman"/>
          <w:sz w:val="24"/>
          <w:szCs w:val="24"/>
        </w:rPr>
        <w:t xml:space="preserve"> путем переноса ограничений и запретов, которые предполагалось предусмотре</w:t>
      </w:r>
      <w:r w:rsidR="00C65741">
        <w:rPr>
          <w:rFonts w:ascii="Times New Roman" w:hAnsi="Times New Roman" w:cs="Times New Roman"/>
          <w:sz w:val="24"/>
          <w:szCs w:val="24"/>
        </w:rPr>
        <w:t>ть</w:t>
      </w:r>
      <w:r w:rsidR="00CC568B" w:rsidRPr="00CC568B">
        <w:rPr>
          <w:rFonts w:ascii="Times New Roman" w:hAnsi="Times New Roman" w:cs="Times New Roman"/>
          <w:sz w:val="24"/>
          <w:szCs w:val="24"/>
        </w:rPr>
        <w:t xml:space="preserve"> в Законе Кыргызской Республики «О Верховном суде Кыргызской Республики и местных судах»</w:t>
      </w:r>
      <w:r w:rsidR="00F75A85">
        <w:rPr>
          <w:rFonts w:ascii="Times New Roman" w:hAnsi="Times New Roman" w:cs="Times New Roman"/>
          <w:sz w:val="24"/>
          <w:szCs w:val="24"/>
        </w:rPr>
        <w:t>,</w:t>
      </w:r>
      <w:r w:rsidR="00CC568B" w:rsidRPr="00CC568B">
        <w:rPr>
          <w:rFonts w:ascii="Times New Roman" w:hAnsi="Times New Roman" w:cs="Times New Roman"/>
          <w:sz w:val="24"/>
          <w:szCs w:val="24"/>
        </w:rPr>
        <w:t xml:space="preserve"> в Закон Кыргызской Республики «О противодействии коррупции».</w:t>
      </w:r>
    </w:p>
    <w:p w:rsidR="00471F89" w:rsidRPr="00471F89" w:rsidRDefault="00C65741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471F89" w:rsidRPr="00471F89">
        <w:rPr>
          <w:rFonts w:ascii="Times New Roman" w:hAnsi="Times New Roman" w:cs="Times New Roman"/>
          <w:sz w:val="24"/>
          <w:szCs w:val="24"/>
        </w:rPr>
        <w:t>казанными пунктами Решения Совета безопасности предусмотрен</w:t>
      </w:r>
      <w:r w:rsidR="00F75A85">
        <w:rPr>
          <w:rFonts w:ascii="Times New Roman" w:hAnsi="Times New Roman" w:cs="Times New Roman"/>
          <w:sz w:val="24"/>
          <w:szCs w:val="24"/>
        </w:rPr>
        <w:t>ы</w:t>
      </w:r>
      <w:r w:rsidR="00471F89" w:rsidRPr="00471F89">
        <w:rPr>
          <w:rFonts w:ascii="Times New Roman" w:hAnsi="Times New Roman" w:cs="Times New Roman"/>
          <w:sz w:val="24"/>
          <w:szCs w:val="24"/>
        </w:rPr>
        <w:t>:</w:t>
      </w:r>
    </w:p>
    <w:p w:rsidR="00471F89" w:rsidRPr="00471F89" w:rsidRDefault="00471F89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1F89">
        <w:rPr>
          <w:rFonts w:ascii="Times New Roman" w:hAnsi="Times New Roman" w:cs="Times New Roman"/>
          <w:sz w:val="24"/>
          <w:szCs w:val="24"/>
        </w:rPr>
        <w:t>- разработка и принятие единого законодательства в отношении государственных служащих, сотрудников судебных, надзорных и правоохранительных органов, предусматривающего четкие и твердые требования к ним с учетом особенностей военной и иной государственной службы и в соответствии с положениями части 2 статьи 20 Конституции Кыргызской Республики;</w:t>
      </w:r>
    </w:p>
    <w:p w:rsidR="00471F89" w:rsidRPr="00471F89" w:rsidRDefault="00471F89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1F89">
        <w:rPr>
          <w:rFonts w:ascii="Times New Roman" w:hAnsi="Times New Roman" w:cs="Times New Roman"/>
          <w:sz w:val="24"/>
          <w:szCs w:val="24"/>
        </w:rPr>
        <w:t>- обеспечение законодательного запрета на приобретение сотрудниками судебных, правоохранительных и надзорных органов, а также членами их семей ценных бумаг, акций и долей в уставных капиталах иностранных компаний и товариществах;</w:t>
      </w:r>
    </w:p>
    <w:p w:rsidR="00471F89" w:rsidRPr="00471F89" w:rsidRDefault="00471F89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1F89">
        <w:rPr>
          <w:rFonts w:ascii="Times New Roman" w:hAnsi="Times New Roman" w:cs="Times New Roman"/>
          <w:sz w:val="24"/>
          <w:szCs w:val="24"/>
        </w:rPr>
        <w:t>- обеспечение приняти</w:t>
      </w:r>
      <w:r w:rsidR="00F75A85">
        <w:rPr>
          <w:rFonts w:ascii="Times New Roman" w:hAnsi="Times New Roman" w:cs="Times New Roman"/>
          <w:sz w:val="24"/>
          <w:szCs w:val="24"/>
        </w:rPr>
        <w:t>я</w:t>
      </w:r>
      <w:r w:rsidRPr="00471F89">
        <w:rPr>
          <w:rFonts w:ascii="Times New Roman" w:hAnsi="Times New Roman" w:cs="Times New Roman"/>
          <w:sz w:val="24"/>
          <w:szCs w:val="24"/>
        </w:rPr>
        <w:t xml:space="preserve"> законов и других нормативных правовых актов, обязывающих сотрудников судебных, надзорных и правоохранительных органов открывать банковские счета исключительно в банках, определяемых Правительством Кыргызской Республики, а также ограничивающих до 1000 расчетных показателей возможность проведения ими и членами их семей покупок и сделок в наличной форме; регистрацию в личном деле сотрудника всех его приобретений и приобретений членов его семьи на сумму свыше 200 расчетных показателей; незамедлительное освобождение от занимаемых должностей в связи с утратой доверия нарушающих данные требования сотрудников;</w:t>
      </w:r>
    </w:p>
    <w:p w:rsidR="00471F89" w:rsidRDefault="00471F89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71F89">
        <w:rPr>
          <w:rFonts w:ascii="Times New Roman" w:hAnsi="Times New Roman" w:cs="Times New Roman"/>
          <w:sz w:val="24"/>
          <w:szCs w:val="24"/>
        </w:rPr>
        <w:t>- обеспечение законодательного закрепления того, что в случае увольнения должностного лица судебных, надзорных и правоохранительных органов за совершение должностных преступлений, в том числе связанных с коррупцией, хищением государственной и/или муниципальной собственности, данное лицо лишается всех льгот и социальных гарантий, предоставленных ему государством в связи с прохождением им службы в судебных, надзорных и правоохранительных органах;</w:t>
      </w:r>
      <w:proofErr w:type="gramEnd"/>
    </w:p>
    <w:p w:rsidR="00471F89" w:rsidRPr="00471F89" w:rsidRDefault="00471F89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1F89">
        <w:rPr>
          <w:rFonts w:ascii="Times New Roman" w:hAnsi="Times New Roman" w:cs="Times New Roman"/>
          <w:sz w:val="24"/>
          <w:szCs w:val="24"/>
        </w:rPr>
        <w:t>- определение, что увольнение лица по основанию утраты доверия в связи с подозрением в совершении должностных правонарушений, в том числе связанных с коррупцией, хищением государственной и/или муниципальной собственности, не является мерой по уходу от ответственности, а прямо указывает на обязательность направления материалов в соответствующие органы для дачи юридической оценки;</w:t>
      </w:r>
    </w:p>
    <w:p w:rsidR="00471F89" w:rsidRPr="00471F89" w:rsidRDefault="00471F89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1F89">
        <w:rPr>
          <w:rFonts w:ascii="Times New Roman" w:hAnsi="Times New Roman" w:cs="Times New Roman"/>
          <w:sz w:val="24"/>
          <w:szCs w:val="24"/>
        </w:rPr>
        <w:t>- обеспечение законодательного закрепления положений, исключающих возможность восстановления на работе, а также трудоустройства на государственную и муниципальную службу лиц, уволенных за должностные преступления, в том числе за преступления, связанные с коррупцией, хищением государственной и/или муниципальной собственности, и по основанию утраты доверия;</w:t>
      </w:r>
    </w:p>
    <w:p w:rsidR="00471F89" w:rsidRPr="00471F89" w:rsidRDefault="00471F89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71F89">
        <w:rPr>
          <w:rFonts w:ascii="Times New Roman" w:hAnsi="Times New Roman" w:cs="Times New Roman"/>
          <w:sz w:val="24"/>
          <w:szCs w:val="24"/>
        </w:rPr>
        <w:lastRenderedPageBreak/>
        <w:t>- обеспечение законодательного закрепления положений о том, что в том случае, если в отношении сотрудников судебных, надзорных и правоохранительных органов начато уголовное преследование по подозрению в совершении должностного преступления, в том числе связанного с коррупцией, хищением государственной и/или муниципальной собственности, то указанные лица подлежат незамедлительному отстранению от выполнения служебных обязанностей, с прекращением выплат заработной платы до принятия решения судом.</w:t>
      </w:r>
      <w:proofErr w:type="gramEnd"/>
    </w:p>
    <w:p w:rsidR="00471F89" w:rsidRPr="00471F89" w:rsidRDefault="00C65741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471F89" w:rsidRPr="00471F89">
        <w:rPr>
          <w:rFonts w:ascii="Times New Roman" w:hAnsi="Times New Roman" w:cs="Times New Roman"/>
          <w:sz w:val="24"/>
          <w:szCs w:val="24"/>
        </w:rPr>
        <w:t>аботники Аппарата Верховного суда, Аппарата Конституционной палаты Верховного суда, уполномоченного государственного органа при Верховном суде, обеспечивающего деятельность местных судов, Высшей школы правосудия, аппарата местных судов в соответствии с конституционным Законом Кыргызской Республики «О Конституционной палате Верховного суда Кыргызской Республики» и законами Кыргызской Республики: «О Верховном суде Кыргызской Республики и местных судах», «О статусе судебных исполнителей и об исполнительном производстве», «О судебных приставах» являются государственными служащими. При этом</w:t>
      </w:r>
      <w:proofErr w:type="gramStart"/>
      <w:r w:rsidR="00471F89" w:rsidRPr="00471F8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71F89" w:rsidRPr="00471F89">
        <w:rPr>
          <w:rFonts w:ascii="Times New Roman" w:hAnsi="Times New Roman" w:cs="Times New Roman"/>
          <w:sz w:val="24"/>
          <w:szCs w:val="24"/>
        </w:rPr>
        <w:t xml:space="preserve"> статьей 49 Закона «О государственной гражданской службе и муниципальной службе» установлено, что со дня вступления в силу данного Закона понятие «государственный служащий», ранее используемое в законах Кыргызской Республики, тождественно понятию «государственный гражданский служащий», используемому в данном Законе (названый Закон вступил в силу 7 июня 2016 года).</w:t>
      </w:r>
    </w:p>
    <w:p w:rsidR="00471F89" w:rsidRPr="00471F89" w:rsidRDefault="00E5455D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Следовательно</w:t>
      </w:r>
      <w:r w:rsidR="00471F89" w:rsidRPr="00471F89">
        <w:rPr>
          <w:rFonts w:ascii="Times New Roman" w:hAnsi="Times New Roman" w:cs="Times New Roman"/>
          <w:sz w:val="24"/>
          <w:szCs w:val="24"/>
        </w:rPr>
        <w:t xml:space="preserve">, работники названных государственных органов являются государственными гражданскими служащими, занимающими административные государственные должности. </w:t>
      </w:r>
    </w:p>
    <w:p w:rsidR="00471F89" w:rsidRDefault="00471F89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1F89">
        <w:rPr>
          <w:rFonts w:ascii="Times New Roman" w:hAnsi="Times New Roman" w:cs="Times New Roman"/>
          <w:sz w:val="24"/>
          <w:szCs w:val="24"/>
        </w:rPr>
        <w:t xml:space="preserve">В Решении Совета безопасности идет речь о трех категориях лиц: сотрудники судебных, надзорных и правоохранительных органов. </w:t>
      </w:r>
    </w:p>
    <w:p w:rsidR="00F9601F" w:rsidRPr="00F9601F" w:rsidRDefault="00F9601F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9601F">
        <w:rPr>
          <w:rFonts w:ascii="Times New Roman" w:hAnsi="Times New Roman" w:cs="Times New Roman"/>
          <w:sz w:val="24"/>
          <w:szCs w:val="24"/>
        </w:rPr>
        <w:t>Также необходимо отметить, что в подпункте 4 пункта 2 Решения Совета безопасности, говорится о рассмотрении вопрос</w:t>
      </w:r>
      <w:r w:rsidR="00E5455D">
        <w:rPr>
          <w:rFonts w:ascii="Times New Roman" w:hAnsi="Times New Roman" w:cs="Times New Roman"/>
          <w:sz w:val="24"/>
          <w:szCs w:val="24"/>
        </w:rPr>
        <w:t>а</w:t>
      </w:r>
      <w:r w:rsidRPr="00F9601F">
        <w:rPr>
          <w:rFonts w:ascii="Times New Roman" w:hAnsi="Times New Roman" w:cs="Times New Roman"/>
          <w:sz w:val="24"/>
          <w:szCs w:val="24"/>
        </w:rPr>
        <w:t xml:space="preserve"> об изменении законодательства, в части разработки и принятия единого законодательства в отношении государственных служащих, сотрудников судебных, надзорных и правоохранительных органов, предусматривающего четкие и твердые требования к ним с учетом особенностей военной и иной государственной службы и в соответствии с положениями части 2 статьи 20</w:t>
      </w:r>
      <w:proofErr w:type="gramEnd"/>
      <w:r w:rsidRPr="00F9601F">
        <w:rPr>
          <w:rFonts w:ascii="Times New Roman" w:hAnsi="Times New Roman" w:cs="Times New Roman"/>
          <w:sz w:val="24"/>
          <w:szCs w:val="24"/>
        </w:rPr>
        <w:t xml:space="preserve"> Конституции Кыргызской Республики.</w:t>
      </w:r>
    </w:p>
    <w:p w:rsidR="00F9601F" w:rsidRDefault="00F9601F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601F">
        <w:rPr>
          <w:rFonts w:ascii="Times New Roman" w:hAnsi="Times New Roman" w:cs="Times New Roman"/>
          <w:sz w:val="24"/>
          <w:szCs w:val="24"/>
        </w:rPr>
        <w:t>Согласно части 2 статьи 20 Конституции Кыргызской Республики, права и свободы человека и гражданина могут быть ограничены Конституцией и законами в целях защиты национальной безопасности, общественного порядка, охраны здоровья и нравственности населения, защиты прав и свобод других лиц. Такие ограничения могут быть введены также с учетом особенностей военной или иной государственной службы.</w:t>
      </w:r>
    </w:p>
    <w:p w:rsidR="009043BF" w:rsidRDefault="009043BF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Учитывая, что обозначенные решения Совета </w:t>
      </w:r>
      <w:r w:rsidR="0013230A">
        <w:rPr>
          <w:rFonts w:ascii="Times New Roman" w:hAnsi="Times New Roman" w:cs="Times New Roman"/>
          <w:sz w:val="24"/>
          <w:szCs w:val="24"/>
        </w:rPr>
        <w:t>Б</w:t>
      </w:r>
      <w:r w:rsidR="00EC0DBE">
        <w:rPr>
          <w:rFonts w:ascii="Times New Roman" w:hAnsi="Times New Roman" w:cs="Times New Roman"/>
          <w:sz w:val="24"/>
          <w:szCs w:val="24"/>
        </w:rPr>
        <w:t>езопасности направле</w:t>
      </w:r>
      <w:r>
        <w:rPr>
          <w:rFonts w:ascii="Times New Roman" w:hAnsi="Times New Roman" w:cs="Times New Roman"/>
          <w:sz w:val="24"/>
          <w:szCs w:val="24"/>
        </w:rPr>
        <w:t>ны на предупреждени</w:t>
      </w:r>
      <w:r w:rsidR="00EC0DB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коррупционных рисков, а также принимая во внимани</w:t>
      </w:r>
      <w:r w:rsidR="00EC0DB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, что Закон Кыргызской Республики </w:t>
      </w:r>
      <w:r w:rsidRPr="009043BF">
        <w:rPr>
          <w:rFonts w:ascii="Times New Roman" w:hAnsi="Times New Roman" w:cs="Times New Roman"/>
          <w:sz w:val="24"/>
          <w:szCs w:val="24"/>
        </w:rPr>
        <w:t>«О государственной гражданской службе и муниципальной службе»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 общие ограничения для государственных гражданских служащих и муниципальных служащих, предлагается </w:t>
      </w:r>
      <w:r w:rsidR="0013230A">
        <w:rPr>
          <w:rFonts w:ascii="Times New Roman" w:hAnsi="Times New Roman" w:cs="Times New Roman"/>
          <w:sz w:val="24"/>
          <w:szCs w:val="24"/>
        </w:rPr>
        <w:t>о</w:t>
      </w:r>
      <w:r w:rsidRPr="009043BF">
        <w:rPr>
          <w:rFonts w:ascii="Times New Roman" w:hAnsi="Times New Roman" w:cs="Times New Roman"/>
          <w:sz w:val="24"/>
          <w:szCs w:val="24"/>
        </w:rPr>
        <w:t>сновные ограничения, предусматриваемые Решением Совета безопасности для сотрудников судебных органов</w:t>
      </w:r>
      <w:r w:rsidR="00C6407A">
        <w:rPr>
          <w:rFonts w:ascii="Times New Roman" w:hAnsi="Times New Roman" w:cs="Times New Roman"/>
          <w:sz w:val="24"/>
          <w:szCs w:val="24"/>
        </w:rPr>
        <w:t>,</w:t>
      </w:r>
      <w:r w:rsidRPr="009043BF">
        <w:rPr>
          <w:rFonts w:ascii="Times New Roman" w:hAnsi="Times New Roman" w:cs="Times New Roman"/>
          <w:sz w:val="24"/>
          <w:szCs w:val="24"/>
        </w:rPr>
        <w:t xml:space="preserve"> </w:t>
      </w:r>
      <w:r w:rsidR="0013230A">
        <w:rPr>
          <w:rFonts w:ascii="Times New Roman" w:hAnsi="Times New Roman" w:cs="Times New Roman"/>
          <w:sz w:val="24"/>
          <w:szCs w:val="24"/>
        </w:rPr>
        <w:t>установить в Законе Кыргызской Республики «</w:t>
      </w:r>
      <w:r w:rsidR="0013230A" w:rsidRPr="0013230A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13230A">
        <w:rPr>
          <w:rFonts w:ascii="Times New Roman" w:hAnsi="Times New Roman" w:cs="Times New Roman"/>
          <w:sz w:val="24"/>
          <w:szCs w:val="24"/>
        </w:rPr>
        <w:t>»</w:t>
      </w:r>
      <w:r w:rsidR="00C6407A">
        <w:rPr>
          <w:rFonts w:ascii="Times New Roman" w:hAnsi="Times New Roman" w:cs="Times New Roman"/>
          <w:sz w:val="24"/>
          <w:szCs w:val="24"/>
        </w:rPr>
        <w:t xml:space="preserve"> отдельным структурным элементом</w:t>
      </w:r>
      <w:r w:rsidR="0013230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71F89" w:rsidRPr="00471F89" w:rsidRDefault="00471F89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71F89">
        <w:rPr>
          <w:rFonts w:ascii="Times New Roman" w:hAnsi="Times New Roman" w:cs="Times New Roman"/>
          <w:sz w:val="24"/>
          <w:szCs w:val="24"/>
        </w:rPr>
        <w:t>17 мая 2018 года в соответствии с Указом Президента Кыргызской Республики «О мерах по устранению причин политической и системной коррупции в органах власти» от 12 ноября 2013 года № 215 Рабочей группой Совета безопасности Кыргызской Республики по контролю реализации Государственной стратегии антико</w:t>
      </w:r>
      <w:r w:rsidR="005C058D">
        <w:rPr>
          <w:rFonts w:ascii="Times New Roman" w:hAnsi="Times New Roman" w:cs="Times New Roman"/>
          <w:sz w:val="24"/>
          <w:szCs w:val="24"/>
        </w:rPr>
        <w:t xml:space="preserve">ррупционной политики утвержден </w:t>
      </w:r>
      <w:r w:rsidRPr="00471F89">
        <w:rPr>
          <w:rFonts w:ascii="Times New Roman" w:hAnsi="Times New Roman" w:cs="Times New Roman"/>
          <w:sz w:val="24"/>
          <w:szCs w:val="24"/>
        </w:rPr>
        <w:t xml:space="preserve">Детализированный план мероприятий по снижению коррупционных рисков в системе Государственной кадровой службы </w:t>
      </w:r>
      <w:r w:rsidRPr="00471F89">
        <w:rPr>
          <w:rFonts w:ascii="Times New Roman" w:hAnsi="Times New Roman" w:cs="Times New Roman"/>
          <w:sz w:val="24"/>
          <w:szCs w:val="24"/>
        </w:rPr>
        <w:lastRenderedPageBreak/>
        <w:t>Кыргызской Республики.</w:t>
      </w:r>
      <w:proofErr w:type="gramEnd"/>
      <w:r w:rsidRPr="00471F89">
        <w:rPr>
          <w:rFonts w:ascii="Times New Roman" w:hAnsi="Times New Roman" w:cs="Times New Roman"/>
          <w:sz w:val="24"/>
          <w:szCs w:val="24"/>
        </w:rPr>
        <w:t xml:space="preserve"> В указанном Плане предусматривается внесение изменений в Закон «О государственной гражданской службе и муниципальной службы» в части исключения нормы согласия руководителя государственного органа на назначение статс-секретаря в государственных органах исполнительной власти. В этой связи законопроектом предусматривается исключение данной нормы из названного Закона</w:t>
      </w:r>
      <w:r w:rsidR="005C058D">
        <w:rPr>
          <w:rFonts w:ascii="Times New Roman" w:hAnsi="Times New Roman" w:cs="Times New Roman"/>
          <w:sz w:val="24"/>
          <w:szCs w:val="24"/>
        </w:rPr>
        <w:t xml:space="preserve">, и это дает независимость статс-секретарям </w:t>
      </w:r>
      <w:r w:rsidR="005C058D" w:rsidRPr="00471F89">
        <w:rPr>
          <w:rFonts w:ascii="Times New Roman" w:hAnsi="Times New Roman" w:cs="Times New Roman"/>
          <w:sz w:val="24"/>
          <w:szCs w:val="24"/>
        </w:rPr>
        <w:t>государственных орган</w:t>
      </w:r>
      <w:r w:rsidR="005C058D">
        <w:rPr>
          <w:rFonts w:ascii="Times New Roman" w:hAnsi="Times New Roman" w:cs="Times New Roman"/>
          <w:sz w:val="24"/>
          <w:szCs w:val="24"/>
        </w:rPr>
        <w:t>ов</w:t>
      </w:r>
      <w:r w:rsidR="005C058D" w:rsidRPr="00471F89">
        <w:rPr>
          <w:rFonts w:ascii="Times New Roman" w:hAnsi="Times New Roman" w:cs="Times New Roman"/>
          <w:sz w:val="24"/>
          <w:szCs w:val="24"/>
        </w:rPr>
        <w:t xml:space="preserve"> </w:t>
      </w:r>
      <w:r w:rsidR="005C058D">
        <w:rPr>
          <w:rFonts w:ascii="Times New Roman" w:hAnsi="Times New Roman" w:cs="Times New Roman"/>
          <w:sz w:val="24"/>
          <w:szCs w:val="24"/>
        </w:rPr>
        <w:t>при назначении их, а также укрепляется институт статс-секретаря</w:t>
      </w:r>
      <w:r w:rsidRPr="00471F89">
        <w:rPr>
          <w:rFonts w:ascii="Times New Roman" w:hAnsi="Times New Roman" w:cs="Times New Roman"/>
          <w:sz w:val="24"/>
          <w:szCs w:val="24"/>
        </w:rPr>
        <w:t>.</w:t>
      </w:r>
    </w:p>
    <w:p w:rsidR="00471F89" w:rsidRDefault="008656DA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71F89" w:rsidRPr="00471F89">
        <w:rPr>
          <w:rFonts w:ascii="Times New Roman" w:hAnsi="Times New Roman" w:cs="Times New Roman"/>
          <w:sz w:val="24"/>
          <w:szCs w:val="24"/>
        </w:rPr>
        <w:t>аконопроектом предусматривается норма о лице, который не может быть государственным гражданским служащим и муниципальным служащим в период нахождении его в Реестре лиц, освобожденных с государственной гражданской службы и муниципальной службы по отрицательным основаниям.</w:t>
      </w:r>
    </w:p>
    <w:p w:rsidR="00471F89" w:rsidRPr="00471F89" w:rsidRDefault="008656DA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71F89" w:rsidRPr="00471F89">
        <w:rPr>
          <w:rFonts w:ascii="Times New Roman" w:hAnsi="Times New Roman" w:cs="Times New Roman"/>
          <w:sz w:val="24"/>
          <w:szCs w:val="24"/>
        </w:rPr>
        <w:t xml:space="preserve">редусматривается положение о создании дисциплинарной комиссии в подведомственном или территориальном подразделении государственного органа и органа местного самоуправления. </w:t>
      </w:r>
    </w:p>
    <w:p w:rsidR="008656DA" w:rsidRPr="00471F89" w:rsidRDefault="008656DA" w:rsidP="008656D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 вносятся отдельные изменения редакционного характера в целях приведения Закона Кыргызской Республики «О государственной гражданской служб</w:t>
      </w:r>
      <w:r w:rsidR="00EC0DB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 муниципальной служб</w:t>
      </w:r>
      <w:r w:rsidR="00EC0DB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» в соответстви</w:t>
      </w:r>
      <w:r w:rsidR="00EC0DB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8656DA">
        <w:rPr>
          <w:rFonts w:ascii="Times New Roman" w:hAnsi="Times New Roman" w:cs="Times New Roman"/>
          <w:sz w:val="24"/>
          <w:szCs w:val="24"/>
        </w:rPr>
        <w:t>Кодекс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8656DA">
        <w:rPr>
          <w:rFonts w:ascii="Times New Roman" w:hAnsi="Times New Roman" w:cs="Times New Roman"/>
          <w:sz w:val="24"/>
          <w:szCs w:val="24"/>
        </w:rPr>
        <w:t xml:space="preserve"> Кыр</w:t>
      </w:r>
      <w:r>
        <w:rPr>
          <w:rFonts w:ascii="Times New Roman" w:hAnsi="Times New Roman" w:cs="Times New Roman"/>
          <w:sz w:val="24"/>
          <w:szCs w:val="24"/>
        </w:rPr>
        <w:t>гызской Республики о нарушениях и</w:t>
      </w:r>
      <w:r w:rsidRPr="008656DA">
        <w:rPr>
          <w:rFonts w:ascii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8656DA">
        <w:rPr>
          <w:rFonts w:ascii="Times New Roman" w:hAnsi="Times New Roman" w:cs="Times New Roman"/>
          <w:sz w:val="24"/>
          <w:szCs w:val="24"/>
        </w:rPr>
        <w:t xml:space="preserve"> Кырг</w:t>
      </w:r>
      <w:r>
        <w:rPr>
          <w:rFonts w:ascii="Times New Roman" w:hAnsi="Times New Roman" w:cs="Times New Roman"/>
          <w:sz w:val="24"/>
          <w:szCs w:val="24"/>
        </w:rPr>
        <w:t>ызской Республики о проступках.</w:t>
      </w:r>
    </w:p>
    <w:p w:rsidR="00006764" w:rsidRDefault="00006764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046D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 </w:t>
      </w:r>
      <w:r w:rsidR="00B877FE">
        <w:rPr>
          <w:rFonts w:ascii="Times New Roman" w:hAnsi="Times New Roman" w:cs="Times New Roman"/>
          <w:sz w:val="24"/>
          <w:szCs w:val="24"/>
        </w:rPr>
        <w:t xml:space="preserve">концепция </w:t>
      </w:r>
      <w:r w:rsidRPr="007B046D">
        <w:rPr>
          <w:rFonts w:ascii="Times New Roman" w:hAnsi="Times New Roman" w:cs="Times New Roman"/>
          <w:sz w:val="24"/>
          <w:szCs w:val="24"/>
        </w:rPr>
        <w:t>законопроект</w:t>
      </w:r>
      <w:r w:rsidR="00B877FE">
        <w:rPr>
          <w:rFonts w:ascii="Times New Roman" w:hAnsi="Times New Roman" w:cs="Times New Roman"/>
          <w:sz w:val="24"/>
          <w:szCs w:val="24"/>
        </w:rPr>
        <w:t>а</w:t>
      </w:r>
      <w:r w:rsidRPr="007B046D">
        <w:rPr>
          <w:rFonts w:ascii="Times New Roman" w:hAnsi="Times New Roman" w:cs="Times New Roman"/>
          <w:sz w:val="24"/>
          <w:szCs w:val="24"/>
        </w:rPr>
        <w:t xml:space="preserve"> </w:t>
      </w:r>
      <w:r w:rsidR="00EC0DBE">
        <w:rPr>
          <w:rFonts w:ascii="Times New Roman" w:hAnsi="Times New Roman" w:cs="Times New Roman"/>
          <w:sz w:val="24"/>
          <w:szCs w:val="24"/>
        </w:rPr>
        <w:t xml:space="preserve">               </w:t>
      </w:r>
      <w:bookmarkStart w:id="0" w:name="_GoBack"/>
      <w:bookmarkEnd w:id="0"/>
      <w:r w:rsidR="007B046D">
        <w:rPr>
          <w:rFonts w:ascii="Times New Roman" w:hAnsi="Times New Roman" w:cs="Times New Roman"/>
          <w:sz w:val="24"/>
          <w:szCs w:val="24"/>
        </w:rPr>
        <w:t>27</w:t>
      </w:r>
      <w:r w:rsidRPr="007B046D">
        <w:rPr>
          <w:rFonts w:ascii="Times New Roman" w:hAnsi="Times New Roman" w:cs="Times New Roman"/>
          <w:sz w:val="24"/>
          <w:szCs w:val="24"/>
        </w:rPr>
        <w:t xml:space="preserve"> сентября 2018 года </w:t>
      </w:r>
      <w:r w:rsidR="00E86735">
        <w:rPr>
          <w:rFonts w:ascii="Times New Roman" w:hAnsi="Times New Roman" w:cs="Times New Roman"/>
          <w:sz w:val="24"/>
          <w:szCs w:val="24"/>
        </w:rPr>
        <w:t xml:space="preserve">была </w:t>
      </w:r>
      <w:r w:rsidRPr="007B046D">
        <w:rPr>
          <w:rFonts w:ascii="Times New Roman" w:hAnsi="Times New Roman" w:cs="Times New Roman"/>
          <w:sz w:val="24"/>
          <w:szCs w:val="24"/>
        </w:rPr>
        <w:t>размещен</w:t>
      </w:r>
      <w:r w:rsidR="00E86735">
        <w:rPr>
          <w:rFonts w:ascii="Times New Roman" w:hAnsi="Times New Roman" w:cs="Times New Roman"/>
          <w:sz w:val="24"/>
          <w:szCs w:val="24"/>
        </w:rPr>
        <w:t>а</w:t>
      </w:r>
      <w:r w:rsidRPr="007B046D">
        <w:rPr>
          <w:rFonts w:ascii="Times New Roman" w:hAnsi="Times New Roman" w:cs="Times New Roman"/>
          <w:sz w:val="24"/>
          <w:szCs w:val="24"/>
        </w:rPr>
        <w:t xml:space="preserve"> на официальном сайте Правительства Кыргызской Республики для процедуры общественного обсуждения. По результатам общественного обсуждения предложений и замечаний не поступило.</w:t>
      </w:r>
    </w:p>
    <w:p w:rsidR="00CC568B" w:rsidRPr="002656E9" w:rsidRDefault="00CC568B" w:rsidP="00CC5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71F89" w:rsidRPr="00471F89" w:rsidRDefault="00471F89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1F89">
        <w:rPr>
          <w:rFonts w:ascii="Times New Roman" w:hAnsi="Times New Roman" w:cs="Times New Roman"/>
          <w:sz w:val="24"/>
          <w:szCs w:val="24"/>
        </w:rPr>
        <w:t>В соответствии с Законом Кыргызской Республики «О нормативных правовых актах Кыргызской Республики» представленный проект не подлежит анализу регулятивного воздействия.</w:t>
      </w:r>
    </w:p>
    <w:p w:rsidR="00CC568B" w:rsidRPr="002656E9" w:rsidRDefault="00CC568B" w:rsidP="00CC5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C568B" w:rsidRPr="000B3E7D" w:rsidRDefault="00CC568B" w:rsidP="00CC5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Принятие настоящего законопроекта не повлечёт дополнительных финансовых затрат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государственного бюджета.</w:t>
      </w:r>
    </w:p>
    <w:p w:rsidR="00800653" w:rsidRDefault="00800653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656DA" w:rsidRDefault="008656DA" w:rsidP="001323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55C33" w:rsidRPr="005C058D" w:rsidRDefault="00355C33" w:rsidP="00CC568B">
      <w:pPr>
        <w:pStyle w:val="tkTekst"/>
        <w:tabs>
          <w:tab w:val="center" w:pos="4535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55C33"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  <w:r w:rsidR="00471F89">
        <w:rPr>
          <w:rFonts w:ascii="Times New Roman" w:hAnsi="Times New Roman" w:cs="Times New Roman"/>
          <w:b/>
          <w:sz w:val="24"/>
          <w:szCs w:val="24"/>
        </w:rPr>
        <w:tab/>
      </w:r>
    </w:p>
    <w:p w:rsidR="00355C33" w:rsidRPr="00355C33" w:rsidRDefault="00355C33" w:rsidP="00CC568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55C33">
        <w:rPr>
          <w:rFonts w:ascii="Times New Roman" w:hAnsi="Times New Roman" w:cs="Times New Roman"/>
          <w:b/>
          <w:sz w:val="24"/>
          <w:szCs w:val="24"/>
        </w:rPr>
        <w:t xml:space="preserve">Государственной кадровой службы </w:t>
      </w:r>
    </w:p>
    <w:p w:rsidR="00355C33" w:rsidRPr="00355C33" w:rsidRDefault="00355C33" w:rsidP="00CC568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55C33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355C33">
        <w:rPr>
          <w:rFonts w:ascii="Times New Roman" w:hAnsi="Times New Roman" w:cs="Times New Roman"/>
          <w:b/>
          <w:sz w:val="24"/>
          <w:szCs w:val="24"/>
        </w:rPr>
        <w:tab/>
      </w:r>
      <w:r w:rsidRPr="00355C33">
        <w:rPr>
          <w:rFonts w:ascii="Times New Roman" w:hAnsi="Times New Roman" w:cs="Times New Roman"/>
          <w:b/>
          <w:sz w:val="24"/>
          <w:szCs w:val="24"/>
        </w:rPr>
        <w:tab/>
      </w:r>
      <w:r w:rsidRPr="00355C33">
        <w:rPr>
          <w:rFonts w:ascii="Times New Roman" w:hAnsi="Times New Roman" w:cs="Times New Roman"/>
          <w:b/>
          <w:sz w:val="24"/>
          <w:szCs w:val="24"/>
        </w:rPr>
        <w:tab/>
      </w:r>
      <w:r w:rsidRPr="00355C33">
        <w:rPr>
          <w:rFonts w:ascii="Times New Roman" w:hAnsi="Times New Roman" w:cs="Times New Roman"/>
          <w:b/>
          <w:sz w:val="24"/>
          <w:szCs w:val="24"/>
        </w:rPr>
        <w:tab/>
      </w:r>
      <w:r w:rsidRPr="00355C33">
        <w:rPr>
          <w:rFonts w:ascii="Times New Roman" w:hAnsi="Times New Roman" w:cs="Times New Roman"/>
          <w:b/>
          <w:sz w:val="24"/>
          <w:szCs w:val="24"/>
        </w:rPr>
        <w:tab/>
      </w:r>
      <w:r w:rsidRPr="00355C33">
        <w:rPr>
          <w:rFonts w:ascii="Times New Roman" w:hAnsi="Times New Roman" w:cs="Times New Roman"/>
          <w:b/>
          <w:sz w:val="24"/>
          <w:szCs w:val="24"/>
        </w:rPr>
        <w:tab/>
      </w:r>
      <w:r w:rsidR="00CC568B">
        <w:rPr>
          <w:rFonts w:ascii="Times New Roman" w:hAnsi="Times New Roman" w:cs="Times New Roman"/>
          <w:b/>
          <w:sz w:val="24"/>
          <w:szCs w:val="24"/>
        </w:rPr>
        <w:tab/>
      </w:r>
      <w:r w:rsidRPr="00355C33">
        <w:rPr>
          <w:rFonts w:ascii="Times New Roman" w:hAnsi="Times New Roman" w:cs="Times New Roman"/>
          <w:b/>
          <w:sz w:val="24"/>
          <w:szCs w:val="24"/>
        </w:rPr>
        <w:t xml:space="preserve">А.К. </w:t>
      </w:r>
      <w:proofErr w:type="spellStart"/>
      <w:r w:rsidRPr="00355C33">
        <w:rPr>
          <w:rFonts w:ascii="Times New Roman" w:hAnsi="Times New Roman" w:cs="Times New Roman"/>
          <w:b/>
          <w:sz w:val="24"/>
          <w:szCs w:val="24"/>
        </w:rPr>
        <w:t>Мадумаров</w:t>
      </w:r>
      <w:proofErr w:type="spellEnd"/>
    </w:p>
    <w:sectPr w:rsidR="00355C33" w:rsidRPr="00355C33" w:rsidSect="009043B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F4F" w:rsidRDefault="000D3F4F" w:rsidP="00814832">
      <w:pPr>
        <w:spacing w:after="0" w:line="240" w:lineRule="auto"/>
      </w:pPr>
      <w:r>
        <w:separator/>
      </w:r>
    </w:p>
  </w:endnote>
  <w:endnote w:type="continuationSeparator" w:id="0">
    <w:p w:rsidR="000D3F4F" w:rsidRDefault="000D3F4F" w:rsidP="0081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F4F" w:rsidRDefault="000D3F4F" w:rsidP="00814832">
      <w:pPr>
        <w:spacing w:after="0" w:line="240" w:lineRule="auto"/>
      </w:pPr>
      <w:r>
        <w:separator/>
      </w:r>
    </w:p>
  </w:footnote>
  <w:footnote w:type="continuationSeparator" w:id="0">
    <w:p w:rsidR="000D3F4F" w:rsidRDefault="000D3F4F" w:rsidP="00814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43CB7"/>
    <w:multiLevelType w:val="hybridMultilevel"/>
    <w:tmpl w:val="79288E18"/>
    <w:lvl w:ilvl="0" w:tplc="053044E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335835"/>
    <w:multiLevelType w:val="multilevel"/>
    <w:tmpl w:val="21668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7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>
      <w:start w:val="2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AC7976"/>
    <w:multiLevelType w:val="hybridMultilevel"/>
    <w:tmpl w:val="BA3C06F2"/>
    <w:lvl w:ilvl="0" w:tplc="DB4CB47E">
      <w:start w:val="1"/>
      <w:numFmt w:val="decimal"/>
      <w:lvlText w:val="%1)"/>
      <w:lvlJc w:val="left"/>
      <w:pPr>
        <w:ind w:left="3479" w:hanging="360"/>
      </w:pPr>
      <w:rPr>
        <w:strike w:val="0"/>
        <w:dstrike w:val="0"/>
        <w:color w:val="auto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80"/>
    <w:rsid w:val="00006764"/>
    <w:rsid w:val="00027764"/>
    <w:rsid w:val="00043EE3"/>
    <w:rsid w:val="000442ED"/>
    <w:rsid w:val="00051426"/>
    <w:rsid w:val="00051DED"/>
    <w:rsid w:val="000629C9"/>
    <w:rsid w:val="00064B6F"/>
    <w:rsid w:val="0008112D"/>
    <w:rsid w:val="00086F38"/>
    <w:rsid w:val="000A314C"/>
    <w:rsid w:val="000A33B7"/>
    <w:rsid w:val="000A506A"/>
    <w:rsid w:val="000B1862"/>
    <w:rsid w:val="000C06BE"/>
    <w:rsid w:val="000C2B01"/>
    <w:rsid w:val="000C4F13"/>
    <w:rsid w:val="000D3F4F"/>
    <w:rsid w:val="000F1E53"/>
    <w:rsid w:val="000F26F6"/>
    <w:rsid w:val="000F4DBD"/>
    <w:rsid w:val="000F6994"/>
    <w:rsid w:val="00103B72"/>
    <w:rsid w:val="0011044D"/>
    <w:rsid w:val="001105C0"/>
    <w:rsid w:val="00113669"/>
    <w:rsid w:val="00117BCE"/>
    <w:rsid w:val="00127834"/>
    <w:rsid w:val="00130378"/>
    <w:rsid w:val="00130823"/>
    <w:rsid w:val="0013230A"/>
    <w:rsid w:val="00135043"/>
    <w:rsid w:val="00136D41"/>
    <w:rsid w:val="00155A15"/>
    <w:rsid w:val="001718A9"/>
    <w:rsid w:val="00175C67"/>
    <w:rsid w:val="0019291A"/>
    <w:rsid w:val="001964D5"/>
    <w:rsid w:val="001A15E3"/>
    <w:rsid w:val="001C72D7"/>
    <w:rsid w:val="001E640F"/>
    <w:rsid w:val="001F0ED8"/>
    <w:rsid w:val="00205ED4"/>
    <w:rsid w:val="002170E0"/>
    <w:rsid w:val="002238ED"/>
    <w:rsid w:val="0022515B"/>
    <w:rsid w:val="002307C8"/>
    <w:rsid w:val="0023608A"/>
    <w:rsid w:val="00252872"/>
    <w:rsid w:val="00253677"/>
    <w:rsid w:val="002711D2"/>
    <w:rsid w:val="00281033"/>
    <w:rsid w:val="00294689"/>
    <w:rsid w:val="002A7129"/>
    <w:rsid w:val="002B1E8E"/>
    <w:rsid w:val="002C7DB2"/>
    <w:rsid w:val="002D0A7F"/>
    <w:rsid w:val="002D708C"/>
    <w:rsid w:val="002E3E1E"/>
    <w:rsid w:val="002E78E1"/>
    <w:rsid w:val="002F7EED"/>
    <w:rsid w:val="00312393"/>
    <w:rsid w:val="00320BDE"/>
    <w:rsid w:val="00327D81"/>
    <w:rsid w:val="003301DB"/>
    <w:rsid w:val="003366A3"/>
    <w:rsid w:val="00351CF2"/>
    <w:rsid w:val="0035416C"/>
    <w:rsid w:val="00355C33"/>
    <w:rsid w:val="00357AC3"/>
    <w:rsid w:val="0038724D"/>
    <w:rsid w:val="00387584"/>
    <w:rsid w:val="00393B57"/>
    <w:rsid w:val="003B0E46"/>
    <w:rsid w:val="003B4D30"/>
    <w:rsid w:val="003C3F15"/>
    <w:rsid w:val="003C51E6"/>
    <w:rsid w:val="003C7D6E"/>
    <w:rsid w:val="003D0C5E"/>
    <w:rsid w:val="003F30E1"/>
    <w:rsid w:val="00400208"/>
    <w:rsid w:val="004019D0"/>
    <w:rsid w:val="00415860"/>
    <w:rsid w:val="0041617D"/>
    <w:rsid w:val="00417CA3"/>
    <w:rsid w:val="004637E3"/>
    <w:rsid w:val="00471F89"/>
    <w:rsid w:val="00473987"/>
    <w:rsid w:val="0047713E"/>
    <w:rsid w:val="004922B0"/>
    <w:rsid w:val="00496F15"/>
    <w:rsid w:val="004A2F92"/>
    <w:rsid w:val="004A5835"/>
    <w:rsid w:val="004C0C6A"/>
    <w:rsid w:val="004C1B36"/>
    <w:rsid w:val="004C2212"/>
    <w:rsid w:val="004C500C"/>
    <w:rsid w:val="004D2D3A"/>
    <w:rsid w:val="004E1218"/>
    <w:rsid w:val="004E5BB2"/>
    <w:rsid w:val="00521EAB"/>
    <w:rsid w:val="00533A00"/>
    <w:rsid w:val="00572E3F"/>
    <w:rsid w:val="00576E83"/>
    <w:rsid w:val="005774DC"/>
    <w:rsid w:val="005800B2"/>
    <w:rsid w:val="005874FF"/>
    <w:rsid w:val="005900D2"/>
    <w:rsid w:val="005B0753"/>
    <w:rsid w:val="005C058D"/>
    <w:rsid w:val="005D4FAB"/>
    <w:rsid w:val="005D6F15"/>
    <w:rsid w:val="005E5F06"/>
    <w:rsid w:val="005E7999"/>
    <w:rsid w:val="005F26DF"/>
    <w:rsid w:val="005F5E98"/>
    <w:rsid w:val="005F5FA8"/>
    <w:rsid w:val="006054D7"/>
    <w:rsid w:val="006066A7"/>
    <w:rsid w:val="006100D2"/>
    <w:rsid w:val="00615DB3"/>
    <w:rsid w:val="00626742"/>
    <w:rsid w:val="00633B46"/>
    <w:rsid w:val="00634341"/>
    <w:rsid w:val="00640A57"/>
    <w:rsid w:val="006439E6"/>
    <w:rsid w:val="00647D74"/>
    <w:rsid w:val="00653BEF"/>
    <w:rsid w:val="00655427"/>
    <w:rsid w:val="00670364"/>
    <w:rsid w:val="00671736"/>
    <w:rsid w:val="00682094"/>
    <w:rsid w:val="0068365F"/>
    <w:rsid w:val="00685C64"/>
    <w:rsid w:val="006A35D8"/>
    <w:rsid w:val="006A65DB"/>
    <w:rsid w:val="006B257A"/>
    <w:rsid w:val="006B5EED"/>
    <w:rsid w:val="006E0915"/>
    <w:rsid w:val="006E23EA"/>
    <w:rsid w:val="006F503C"/>
    <w:rsid w:val="00703A89"/>
    <w:rsid w:val="0071216A"/>
    <w:rsid w:val="007123DE"/>
    <w:rsid w:val="00715349"/>
    <w:rsid w:val="00720A46"/>
    <w:rsid w:val="00724473"/>
    <w:rsid w:val="00725C98"/>
    <w:rsid w:val="007265CA"/>
    <w:rsid w:val="007462BE"/>
    <w:rsid w:val="007512C9"/>
    <w:rsid w:val="00762852"/>
    <w:rsid w:val="00764D4C"/>
    <w:rsid w:val="007709DC"/>
    <w:rsid w:val="00787BA8"/>
    <w:rsid w:val="00791581"/>
    <w:rsid w:val="00797A49"/>
    <w:rsid w:val="007A0B5C"/>
    <w:rsid w:val="007A7055"/>
    <w:rsid w:val="007B046D"/>
    <w:rsid w:val="007B5639"/>
    <w:rsid w:val="007C5C67"/>
    <w:rsid w:val="007D3811"/>
    <w:rsid w:val="007D6D86"/>
    <w:rsid w:val="007E0411"/>
    <w:rsid w:val="007E62A2"/>
    <w:rsid w:val="007E71C8"/>
    <w:rsid w:val="007E7329"/>
    <w:rsid w:val="007F0C75"/>
    <w:rsid w:val="00800653"/>
    <w:rsid w:val="0080268C"/>
    <w:rsid w:val="00802D79"/>
    <w:rsid w:val="00806601"/>
    <w:rsid w:val="00814832"/>
    <w:rsid w:val="008263E7"/>
    <w:rsid w:val="0083597F"/>
    <w:rsid w:val="008656DA"/>
    <w:rsid w:val="008703BD"/>
    <w:rsid w:val="00881C11"/>
    <w:rsid w:val="00886992"/>
    <w:rsid w:val="008B00E3"/>
    <w:rsid w:val="008C6F65"/>
    <w:rsid w:val="00901491"/>
    <w:rsid w:val="009043BF"/>
    <w:rsid w:val="009230C3"/>
    <w:rsid w:val="00927414"/>
    <w:rsid w:val="0093404E"/>
    <w:rsid w:val="00967FE0"/>
    <w:rsid w:val="00974962"/>
    <w:rsid w:val="0099332E"/>
    <w:rsid w:val="00997C84"/>
    <w:rsid w:val="009A27A9"/>
    <w:rsid w:val="009A52B0"/>
    <w:rsid w:val="009B0A3D"/>
    <w:rsid w:val="009B0AEE"/>
    <w:rsid w:val="009C231D"/>
    <w:rsid w:val="009D07F2"/>
    <w:rsid w:val="009D0F3A"/>
    <w:rsid w:val="009E0EFF"/>
    <w:rsid w:val="009E256A"/>
    <w:rsid w:val="009E60F2"/>
    <w:rsid w:val="009F2AB4"/>
    <w:rsid w:val="009F5A0D"/>
    <w:rsid w:val="00A453C2"/>
    <w:rsid w:val="00A50D74"/>
    <w:rsid w:val="00A552AB"/>
    <w:rsid w:val="00A65629"/>
    <w:rsid w:val="00A7022A"/>
    <w:rsid w:val="00A71385"/>
    <w:rsid w:val="00AA4BD4"/>
    <w:rsid w:val="00AB2391"/>
    <w:rsid w:val="00AB25A2"/>
    <w:rsid w:val="00AB7955"/>
    <w:rsid w:val="00AD106B"/>
    <w:rsid w:val="00AE0740"/>
    <w:rsid w:val="00AF7A6D"/>
    <w:rsid w:val="00B40890"/>
    <w:rsid w:val="00B437B2"/>
    <w:rsid w:val="00B67B33"/>
    <w:rsid w:val="00B71506"/>
    <w:rsid w:val="00B877FE"/>
    <w:rsid w:val="00BA4830"/>
    <w:rsid w:val="00BA563D"/>
    <w:rsid w:val="00BB27F9"/>
    <w:rsid w:val="00BB420E"/>
    <w:rsid w:val="00BB445E"/>
    <w:rsid w:val="00BB603F"/>
    <w:rsid w:val="00BB731D"/>
    <w:rsid w:val="00BB790A"/>
    <w:rsid w:val="00BE6334"/>
    <w:rsid w:val="00BE666C"/>
    <w:rsid w:val="00C00362"/>
    <w:rsid w:val="00C11FFB"/>
    <w:rsid w:val="00C14419"/>
    <w:rsid w:val="00C21389"/>
    <w:rsid w:val="00C410BB"/>
    <w:rsid w:val="00C463F0"/>
    <w:rsid w:val="00C6407A"/>
    <w:rsid w:val="00C65741"/>
    <w:rsid w:val="00C65CB4"/>
    <w:rsid w:val="00C70CDC"/>
    <w:rsid w:val="00C75D4B"/>
    <w:rsid w:val="00C7601D"/>
    <w:rsid w:val="00C76FC0"/>
    <w:rsid w:val="00CA025E"/>
    <w:rsid w:val="00CA7578"/>
    <w:rsid w:val="00CB737E"/>
    <w:rsid w:val="00CC13C5"/>
    <w:rsid w:val="00CC568B"/>
    <w:rsid w:val="00CE02E7"/>
    <w:rsid w:val="00D03242"/>
    <w:rsid w:val="00D123AE"/>
    <w:rsid w:val="00D243BC"/>
    <w:rsid w:val="00D3429D"/>
    <w:rsid w:val="00D44FEE"/>
    <w:rsid w:val="00D4516C"/>
    <w:rsid w:val="00D4556B"/>
    <w:rsid w:val="00D468B9"/>
    <w:rsid w:val="00D50743"/>
    <w:rsid w:val="00D54309"/>
    <w:rsid w:val="00D76606"/>
    <w:rsid w:val="00D928A5"/>
    <w:rsid w:val="00DB7880"/>
    <w:rsid w:val="00E002A9"/>
    <w:rsid w:val="00E10512"/>
    <w:rsid w:val="00E137E1"/>
    <w:rsid w:val="00E22111"/>
    <w:rsid w:val="00E25BF9"/>
    <w:rsid w:val="00E275FA"/>
    <w:rsid w:val="00E43B7B"/>
    <w:rsid w:val="00E46C9E"/>
    <w:rsid w:val="00E5455D"/>
    <w:rsid w:val="00E55271"/>
    <w:rsid w:val="00E67333"/>
    <w:rsid w:val="00E72B52"/>
    <w:rsid w:val="00E73B7C"/>
    <w:rsid w:val="00E73E5C"/>
    <w:rsid w:val="00E76487"/>
    <w:rsid w:val="00E76950"/>
    <w:rsid w:val="00E86735"/>
    <w:rsid w:val="00E95F11"/>
    <w:rsid w:val="00EA1173"/>
    <w:rsid w:val="00EA2468"/>
    <w:rsid w:val="00EA441E"/>
    <w:rsid w:val="00EC0DBE"/>
    <w:rsid w:val="00EC569C"/>
    <w:rsid w:val="00EC6494"/>
    <w:rsid w:val="00ED7BC0"/>
    <w:rsid w:val="00EE5A29"/>
    <w:rsid w:val="00EF109B"/>
    <w:rsid w:val="00F3740C"/>
    <w:rsid w:val="00F40AAA"/>
    <w:rsid w:val="00F65726"/>
    <w:rsid w:val="00F75A85"/>
    <w:rsid w:val="00F76F61"/>
    <w:rsid w:val="00F82D9B"/>
    <w:rsid w:val="00F9601F"/>
    <w:rsid w:val="00FB15A5"/>
    <w:rsid w:val="00FB19B1"/>
    <w:rsid w:val="00FB4F09"/>
    <w:rsid w:val="00FD040C"/>
    <w:rsid w:val="00FD409C"/>
    <w:rsid w:val="00FE4282"/>
    <w:rsid w:val="00FF0069"/>
    <w:rsid w:val="00FF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B78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B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DB7880"/>
    <w:rPr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7880"/>
    <w:pPr>
      <w:widowControl w:val="0"/>
      <w:shd w:val="clear" w:color="auto" w:fill="FFFFFF"/>
      <w:spacing w:after="600" w:line="317" w:lineRule="exact"/>
      <w:jc w:val="right"/>
    </w:pPr>
    <w:rPr>
      <w:b/>
      <w:bCs/>
      <w:sz w:val="25"/>
      <w:szCs w:val="25"/>
    </w:rPr>
  </w:style>
  <w:style w:type="paragraph" w:styleId="a4">
    <w:name w:val="footer"/>
    <w:basedOn w:val="a"/>
    <w:link w:val="a5"/>
    <w:uiPriority w:val="99"/>
    <w:unhideWhenUsed/>
    <w:rsid w:val="00DB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B7880"/>
  </w:style>
  <w:style w:type="paragraph" w:styleId="a6">
    <w:name w:val="List Paragraph"/>
    <w:basedOn w:val="a"/>
    <w:uiPriority w:val="34"/>
    <w:qFormat/>
    <w:rsid w:val="00357AC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4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4832"/>
  </w:style>
  <w:style w:type="paragraph" w:styleId="a9">
    <w:name w:val="Balloon Text"/>
    <w:basedOn w:val="a"/>
    <w:link w:val="aa"/>
    <w:uiPriority w:val="99"/>
    <w:semiHidden/>
    <w:unhideWhenUsed/>
    <w:rsid w:val="00417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7CA3"/>
    <w:rPr>
      <w:rFonts w:ascii="Segoe UI" w:hAnsi="Segoe UI" w:cs="Segoe UI"/>
      <w:sz w:val="18"/>
      <w:szCs w:val="18"/>
    </w:rPr>
  </w:style>
  <w:style w:type="paragraph" w:customStyle="1" w:styleId="tkRekvizit">
    <w:name w:val="_Реквизит (tkRekvizit)"/>
    <w:basedOn w:val="a"/>
    <w:rsid w:val="009E60F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F7A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2783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27834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355C3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j13">
    <w:name w:val="j13"/>
    <w:basedOn w:val="a"/>
    <w:rsid w:val="00401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13">
    <w:name w:val="j113"/>
    <w:basedOn w:val="a"/>
    <w:rsid w:val="00401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4019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B78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B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DB7880"/>
    <w:rPr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7880"/>
    <w:pPr>
      <w:widowControl w:val="0"/>
      <w:shd w:val="clear" w:color="auto" w:fill="FFFFFF"/>
      <w:spacing w:after="600" w:line="317" w:lineRule="exact"/>
      <w:jc w:val="right"/>
    </w:pPr>
    <w:rPr>
      <w:b/>
      <w:bCs/>
      <w:sz w:val="25"/>
      <w:szCs w:val="25"/>
    </w:rPr>
  </w:style>
  <w:style w:type="paragraph" w:styleId="a4">
    <w:name w:val="footer"/>
    <w:basedOn w:val="a"/>
    <w:link w:val="a5"/>
    <w:uiPriority w:val="99"/>
    <w:unhideWhenUsed/>
    <w:rsid w:val="00DB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B7880"/>
  </w:style>
  <w:style w:type="paragraph" w:styleId="a6">
    <w:name w:val="List Paragraph"/>
    <w:basedOn w:val="a"/>
    <w:uiPriority w:val="34"/>
    <w:qFormat/>
    <w:rsid w:val="00357AC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4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4832"/>
  </w:style>
  <w:style w:type="paragraph" w:styleId="a9">
    <w:name w:val="Balloon Text"/>
    <w:basedOn w:val="a"/>
    <w:link w:val="aa"/>
    <w:uiPriority w:val="99"/>
    <w:semiHidden/>
    <w:unhideWhenUsed/>
    <w:rsid w:val="00417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7CA3"/>
    <w:rPr>
      <w:rFonts w:ascii="Segoe UI" w:hAnsi="Segoe UI" w:cs="Segoe UI"/>
      <w:sz w:val="18"/>
      <w:szCs w:val="18"/>
    </w:rPr>
  </w:style>
  <w:style w:type="paragraph" w:customStyle="1" w:styleId="tkRekvizit">
    <w:name w:val="_Реквизит (tkRekvizit)"/>
    <w:basedOn w:val="a"/>
    <w:rsid w:val="009E60F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F7A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2783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27834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355C3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j13">
    <w:name w:val="j13"/>
    <w:basedOn w:val="a"/>
    <w:rsid w:val="00401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13">
    <w:name w:val="j113"/>
    <w:basedOn w:val="a"/>
    <w:rsid w:val="00401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401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9C5DF-BF75-4C6F-911C-306B5306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Ainura Alymkulova</dc:creator>
  <cp:lastModifiedBy>Azamat M. Djamankulov</cp:lastModifiedBy>
  <cp:revision>7</cp:revision>
  <cp:lastPrinted>2019-02-13T07:16:00Z</cp:lastPrinted>
  <dcterms:created xsi:type="dcterms:W3CDTF">2019-02-12T06:36:00Z</dcterms:created>
  <dcterms:modified xsi:type="dcterms:W3CDTF">2019-02-13T11:53:00Z</dcterms:modified>
</cp:coreProperties>
</file>